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mit einem Generalunternehmer für Wohnungsherrichtungen in Schwerin für die WGS - Wohnungsgesellschaft Schwerin 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Rahmenvereinbarung mit einem Generalunternehmer für Wohnungsherrichtungen in Schwerin für die WGS - Wohnungsgesellschaft Schwerin mbH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